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C63FD5" w:rsidRDefault="00B75989" w:rsidP="00B75989">
      <w:pPr>
        <w:jc w:val="center"/>
        <w:rPr>
          <w:b/>
          <w:sz w:val="28"/>
          <w:szCs w:val="28"/>
        </w:rPr>
      </w:pPr>
      <w:r w:rsidRPr="00C63FD5">
        <w:rPr>
          <w:b/>
          <w:sz w:val="28"/>
          <w:szCs w:val="28"/>
        </w:rPr>
        <w:t>ГРАФИК ПРОВЕДЕНИЯ КОНСУЛЬТАЦИЙ К ЕГЭ 2021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7"/>
        <w:gridCol w:w="2693"/>
        <w:gridCol w:w="2126"/>
        <w:gridCol w:w="1558"/>
        <w:gridCol w:w="2556"/>
      </w:tblGrid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bookmarkStart w:id="0" w:name="_GoBack"/>
        <w:bookmarkEnd w:id="0"/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29.05.21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а, 11б, 11 л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а, 11б, 11 л</w:t>
            </w: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Милостивенко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10.06.21</w:t>
            </w:r>
          </w:p>
        </w:tc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а, 11 л</w:t>
            </w: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Кашникова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</w:t>
            </w:r>
          </w:p>
        </w:tc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а, 11 б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Е.В.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28.05.21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а, 11 б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Е.В.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</w:t>
            </w:r>
          </w:p>
        </w:tc>
        <w:tc>
          <w:tcPr>
            <w:tcW w:w="1557" w:type="dxa"/>
          </w:tcPr>
          <w:p w:rsidR="00B75989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="00B75989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а, 11 б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Е.В.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Е.В.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Немак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Мартиросова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1557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</w:t>
            </w:r>
          </w:p>
        </w:tc>
        <w:tc>
          <w:tcPr>
            <w:tcW w:w="1558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B75989" w:rsidRDefault="00B75989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Мартиросова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558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Кострицкая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08.06.21</w:t>
            </w:r>
          </w:p>
        </w:tc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558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Кострицкая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105656" w:rsidRDefault="00105656" w:rsidP="00105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09.06.21</w:t>
            </w:r>
          </w:p>
        </w:tc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558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Кострицкая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10.06.21</w:t>
            </w:r>
          </w:p>
        </w:tc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558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Кострицкая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</w:tr>
      <w:tr w:rsidR="00B75989" w:rsidTr="00105656">
        <w:trPr>
          <w:jc w:val="center"/>
        </w:trPr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09.06.21</w:t>
            </w:r>
          </w:p>
        </w:tc>
        <w:tc>
          <w:tcPr>
            <w:tcW w:w="1557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б, 11 л</w:t>
            </w:r>
          </w:p>
        </w:tc>
        <w:tc>
          <w:tcPr>
            <w:tcW w:w="1558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:rsidR="00B75989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Т.А.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10.06.21</w:t>
            </w:r>
          </w:p>
        </w:tc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б, 11 л</w:t>
            </w: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Т.А.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</w:t>
            </w:r>
          </w:p>
        </w:tc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б, 11 л</w:t>
            </w: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Г.А.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17.06.21</w:t>
            </w:r>
          </w:p>
        </w:tc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б, 11 л</w:t>
            </w: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Г.А.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</w:t>
            </w:r>
          </w:p>
        </w:tc>
        <w:tc>
          <w:tcPr>
            <w:tcW w:w="1557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</w:t>
            </w: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 О.Е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17.06.21</w:t>
            </w:r>
          </w:p>
        </w:tc>
        <w:tc>
          <w:tcPr>
            <w:tcW w:w="1557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</w:t>
            </w:r>
          </w:p>
        </w:tc>
        <w:tc>
          <w:tcPr>
            <w:tcW w:w="1558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6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 О.Е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02.02.21</w:t>
            </w:r>
          </w:p>
        </w:tc>
        <w:tc>
          <w:tcPr>
            <w:tcW w:w="1557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693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1558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105656" w:rsidRDefault="00C63FD5" w:rsidP="00B75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Почуева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05656" w:rsidTr="00105656">
        <w:trPr>
          <w:jc w:val="center"/>
        </w:trPr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105656" w:rsidRDefault="00105656" w:rsidP="00B75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5989" w:rsidRPr="00B75989" w:rsidRDefault="00B75989" w:rsidP="00B75989">
      <w:pPr>
        <w:jc w:val="center"/>
        <w:rPr>
          <w:sz w:val="28"/>
          <w:szCs w:val="28"/>
        </w:rPr>
      </w:pPr>
    </w:p>
    <w:sectPr w:rsidR="00B75989" w:rsidRPr="00B75989" w:rsidSect="00B7598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9"/>
    <w:rsid w:val="00105656"/>
    <w:rsid w:val="003949D1"/>
    <w:rsid w:val="006E627E"/>
    <w:rsid w:val="00B75989"/>
    <w:rsid w:val="00C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D598"/>
  <w15:chartTrackingRefBased/>
  <w15:docId w15:val="{6910EC80-0D2D-49D9-A5F0-BF14480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</cp:revision>
  <dcterms:created xsi:type="dcterms:W3CDTF">2021-05-28T17:39:00Z</dcterms:created>
  <dcterms:modified xsi:type="dcterms:W3CDTF">2021-05-28T18:04:00Z</dcterms:modified>
</cp:coreProperties>
</file>