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1150"/>
        <w:tblW w:w="10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0"/>
        <w:gridCol w:w="5670"/>
        <w:gridCol w:w="1266"/>
        <w:gridCol w:w="1569"/>
      </w:tblGrid>
      <w:tr w:rsidR="008C5391" w:rsidRPr="008C5391" w:rsidTr="009A7633">
        <w:trPr>
          <w:trHeight w:val="730"/>
        </w:trPr>
        <w:tc>
          <w:tcPr>
            <w:tcW w:w="2240" w:type="dxa"/>
            <w:shd w:val="clear" w:color="auto" w:fill="auto"/>
            <w:hideMark/>
          </w:tcPr>
          <w:p w:rsidR="008C5391" w:rsidRPr="006642C8" w:rsidRDefault="008C5391" w:rsidP="009A7633">
            <w:pPr>
              <w:suppressAutoHyphens/>
              <w:autoSpaceDN w:val="0"/>
              <w:spacing w:after="0" w:line="240" w:lineRule="auto"/>
              <w:ind w:hanging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642C8">
              <w:rPr>
                <w:rFonts w:ascii="Times New Roman" w:eastAsia="Times New Roman" w:hAnsi="Times New Roman" w:cs="Times New Roman"/>
                <w:kern w:val="3"/>
              </w:rPr>
              <w:t>№ мероприятия</w:t>
            </w:r>
          </w:p>
        </w:tc>
        <w:tc>
          <w:tcPr>
            <w:tcW w:w="5670" w:type="dxa"/>
            <w:shd w:val="clear" w:color="auto" w:fill="auto"/>
            <w:hideMark/>
          </w:tcPr>
          <w:p w:rsidR="008C5391" w:rsidRPr="006642C8" w:rsidRDefault="008C5391" w:rsidP="009A7633">
            <w:pPr>
              <w:suppressAutoHyphens/>
              <w:autoSpaceDN w:val="0"/>
              <w:spacing w:after="0" w:line="240" w:lineRule="auto"/>
              <w:ind w:hanging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642C8">
              <w:rPr>
                <w:rFonts w:ascii="Times New Roman" w:eastAsia="Times New Roman" w:hAnsi="Times New Roman" w:cs="Times New Roman"/>
                <w:kern w:val="3"/>
              </w:rPr>
              <w:t>Результат</w:t>
            </w:r>
          </w:p>
        </w:tc>
        <w:tc>
          <w:tcPr>
            <w:tcW w:w="1266" w:type="dxa"/>
            <w:shd w:val="clear" w:color="auto" w:fill="auto"/>
            <w:hideMark/>
          </w:tcPr>
          <w:p w:rsidR="008C5391" w:rsidRPr="006642C8" w:rsidRDefault="008C5391" w:rsidP="009A7633">
            <w:pPr>
              <w:suppressAutoHyphens/>
              <w:autoSpaceDN w:val="0"/>
              <w:spacing w:after="0" w:line="240" w:lineRule="auto"/>
              <w:ind w:hanging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642C8">
              <w:rPr>
                <w:rFonts w:ascii="Times New Roman" w:eastAsia="Times New Roman" w:hAnsi="Times New Roman" w:cs="Times New Roman"/>
                <w:kern w:val="3"/>
              </w:rPr>
              <w:t>Сроки реализации</w:t>
            </w:r>
          </w:p>
        </w:tc>
        <w:tc>
          <w:tcPr>
            <w:tcW w:w="1569" w:type="dxa"/>
            <w:shd w:val="clear" w:color="auto" w:fill="auto"/>
            <w:hideMark/>
          </w:tcPr>
          <w:p w:rsidR="008C5391" w:rsidRPr="006642C8" w:rsidRDefault="008C5391" w:rsidP="009A7633">
            <w:pPr>
              <w:suppressAutoHyphens/>
              <w:autoSpaceDN w:val="0"/>
              <w:spacing w:after="0" w:line="240" w:lineRule="auto"/>
              <w:ind w:hanging="11"/>
              <w:jc w:val="center"/>
              <w:textAlignment w:val="baseline"/>
              <w:rPr>
                <w:rFonts w:ascii="Times New Roman" w:eastAsia="Times New Roman" w:hAnsi="Times New Roman" w:cs="Times New Roman"/>
                <w:kern w:val="3"/>
              </w:rPr>
            </w:pPr>
            <w:r w:rsidRPr="006642C8">
              <w:rPr>
                <w:rFonts w:ascii="Times New Roman" w:eastAsia="Times New Roman" w:hAnsi="Times New Roman" w:cs="Times New Roman"/>
                <w:kern w:val="3"/>
              </w:rPr>
              <w:t>Категория участников</w:t>
            </w:r>
          </w:p>
        </w:tc>
      </w:tr>
      <w:tr w:rsidR="008C5391" w:rsidRPr="000F10D0" w:rsidTr="009A7633">
        <w:tc>
          <w:tcPr>
            <w:tcW w:w="2240" w:type="dxa"/>
            <w:shd w:val="clear" w:color="auto" w:fill="auto"/>
          </w:tcPr>
          <w:p w:rsidR="008C5391" w:rsidRPr="000F10D0" w:rsidRDefault="008C5391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1.Теоретический семинар «Изучение федеральных нормативных и методических материалов по вопросам формирования и оценки </w:t>
            </w:r>
            <w:proofErr w:type="spell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ФГ</w:t>
            </w:r>
            <w:proofErr w:type="spellEnd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Современные образовательные технологии и методы обучения» </w:t>
            </w:r>
          </w:p>
        </w:tc>
        <w:tc>
          <w:tcPr>
            <w:tcW w:w="5670" w:type="dxa"/>
            <w:shd w:val="clear" w:color="auto" w:fill="auto"/>
          </w:tcPr>
          <w:p w:rsidR="008C5391" w:rsidRPr="000F10D0" w:rsidRDefault="006642C8" w:rsidP="000F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Ознакомление педагогов </w:t>
            </w:r>
            <w:r w:rsidR="008C5391"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нормативными документами, современными образовательными технологиями и методами обучения.</w:t>
            </w:r>
            <w:r w:rsidR="008C5391" w:rsidRPr="000F10D0">
              <w:rPr>
                <w:rFonts w:ascii="Times New Roman" w:eastAsia="Calibri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Использование широкого спектра педагогических технологий, которое дает  возможность  продуктивно использовать учебное время и добиваться высоких результатов </w:t>
            </w:r>
            <w:proofErr w:type="spellStart"/>
            <w:r w:rsidR="008C5391" w:rsidRPr="000F10D0">
              <w:rPr>
                <w:rFonts w:ascii="Times New Roman" w:eastAsia="Calibri" w:hAnsi="Times New Roman" w:cs="Times New Roman"/>
                <w:color w:val="181818"/>
                <w:sz w:val="20"/>
                <w:szCs w:val="20"/>
                <w:shd w:val="clear" w:color="auto" w:fill="FFFFFF"/>
              </w:rPr>
              <w:t>обученности</w:t>
            </w:r>
            <w:proofErr w:type="spellEnd"/>
            <w:r w:rsidR="008C5391" w:rsidRPr="000F10D0">
              <w:rPr>
                <w:rFonts w:ascii="Times New Roman" w:eastAsia="Calibri" w:hAnsi="Times New Roman" w:cs="Times New Roman"/>
                <w:color w:val="181818"/>
                <w:sz w:val="20"/>
                <w:szCs w:val="20"/>
                <w:shd w:val="clear" w:color="auto" w:fill="FFFFFF"/>
              </w:rPr>
              <w:t xml:space="preserve"> обучающихся.</w:t>
            </w:r>
          </w:p>
        </w:tc>
        <w:tc>
          <w:tcPr>
            <w:tcW w:w="1266" w:type="dxa"/>
            <w:shd w:val="clear" w:color="auto" w:fill="auto"/>
          </w:tcPr>
          <w:p w:rsidR="008C5391" w:rsidRPr="000F10D0" w:rsidRDefault="008C5391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1-ая неделя сентября</w:t>
            </w:r>
          </w:p>
        </w:tc>
        <w:tc>
          <w:tcPr>
            <w:tcW w:w="1569" w:type="dxa"/>
            <w:shd w:val="clear" w:color="auto" w:fill="auto"/>
          </w:tcPr>
          <w:p w:rsidR="008C5391" w:rsidRPr="000F10D0" w:rsidRDefault="008C5391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гимназии</w:t>
            </w:r>
            <w:r w:rsidR="006642C8"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педагоги </w:t>
            </w:r>
            <w:proofErr w:type="gramStart"/>
            <w:r w:rsidR="006642C8"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="006642C8"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6642C8"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</w:p>
        </w:tc>
      </w:tr>
      <w:tr w:rsidR="008C5391" w:rsidRPr="000F10D0" w:rsidTr="009A7633">
        <w:tc>
          <w:tcPr>
            <w:tcW w:w="2240" w:type="dxa"/>
            <w:shd w:val="clear" w:color="auto" w:fill="auto"/>
          </w:tcPr>
          <w:p w:rsidR="008C5391" w:rsidRPr="000F10D0" w:rsidRDefault="008C5391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2.Круглый стол «Формирование функциональной грамотности младших школьников через участие в интеллектуальных марафонах»</w:t>
            </w:r>
          </w:p>
        </w:tc>
        <w:tc>
          <w:tcPr>
            <w:tcW w:w="5670" w:type="dxa"/>
            <w:shd w:val="clear" w:color="auto" w:fill="auto"/>
          </w:tcPr>
          <w:p w:rsidR="008C5391" w:rsidRPr="000F10D0" w:rsidRDefault="008C5391" w:rsidP="000F10D0">
            <w:pPr>
              <w:spacing w:after="0" w:line="240" w:lineRule="auto"/>
              <w:ind w:left="-20"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Развитие творческих способностей обучающихся, раскрытие их интеллектуального потенциала, поддержание устойчивого интереса к разным предметам,</w:t>
            </w:r>
            <w:r w:rsidRPr="000F10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 xml:space="preserve"> повышение уровня овладения навыками </w:t>
            </w:r>
            <w:r w:rsidRPr="000F1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функциональной</w:t>
            </w:r>
            <w:r w:rsidRPr="000F10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</w:t>
            </w:r>
            <w:r w:rsidRPr="000F10D0">
              <w:rPr>
                <w:rFonts w:ascii="Times New Roman" w:eastAsia="Times New Roman" w:hAnsi="Times New Roman" w:cs="Times New Roman"/>
                <w:b/>
                <w:bCs/>
                <w:color w:val="333333"/>
                <w:sz w:val="20"/>
                <w:szCs w:val="20"/>
                <w:shd w:val="clear" w:color="auto" w:fill="FFFFFF"/>
                <w:lang w:eastAsia="ru-RU"/>
              </w:rPr>
              <w:t>грамотности</w:t>
            </w:r>
            <w:r w:rsidRPr="000F10D0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shd w:val="clear" w:color="auto" w:fill="FFFFFF"/>
                <w:lang w:eastAsia="ru-RU"/>
              </w:rPr>
              <w:t> педагогов и обучающихся</w:t>
            </w:r>
          </w:p>
        </w:tc>
        <w:tc>
          <w:tcPr>
            <w:tcW w:w="1266" w:type="dxa"/>
            <w:shd w:val="clear" w:color="auto" w:fill="auto"/>
          </w:tcPr>
          <w:p w:rsidR="008C5391" w:rsidRPr="000F10D0" w:rsidRDefault="005440FB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02.11.2022</w:t>
            </w:r>
          </w:p>
        </w:tc>
        <w:tc>
          <w:tcPr>
            <w:tcW w:w="1569" w:type="dxa"/>
            <w:shd w:val="clear" w:color="auto" w:fill="auto"/>
          </w:tcPr>
          <w:p w:rsidR="008C5391" w:rsidRPr="000F10D0" w:rsidRDefault="005440FB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области, педагоги гимназии, педагоги </w:t>
            </w:r>
            <w:proofErr w:type="gram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</w:p>
        </w:tc>
      </w:tr>
      <w:tr w:rsidR="000F10D0" w:rsidRPr="000F10D0" w:rsidTr="009A7633">
        <w:tc>
          <w:tcPr>
            <w:tcW w:w="2240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F10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</w:t>
            </w:r>
            <w:r w:rsidRPr="000F10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. Вопрос-ответ. </w:t>
            </w:r>
            <w:proofErr w:type="spellStart"/>
            <w:r w:rsidRPr="000F10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Фидбэк</w:t>
            </w:r>
            <w:proofErr w:type="spellEnd"/>
            <w:r w:rsidRPr="000F10D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посещенных мероприятий</w:t>
            </w:r>
          </w:p>
        </w:tc>
        <w:tc>
          <w:tcPr>
            <w:tcW w:w="5670" w:type="dxa"/>
            <w:shd w:val="clear" w:color="auto" w:fill="auto"/>
          </w:tcPr>
          <w:p w:rsidR="000F10D0" w:rsidRPr="000F10D0" w:rsidRDefault="000F10D0" w:rsidP="000F10D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1F1F22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b/>
                <w:color w:val="1F1F22"/>
                <w:sz w:val="20"/>
                <w:szCs w:val="20"/>
                <w:lang w:eastAsia="ru-RU"/>
              </w:rPr>
              <w:t>Что узнал? Как могу применить на своих уроках?</w:t>
            </w:r>
          </w:p>
        </w:tc>
        <w:tc>
          <w:tcPr>
            <w:tcW w:w="1266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Последняя неделя ноября</w:t>
            </w:r>
          </w:p>
        </w:tc>
        <w:tc>
          <w:tcPr>
            <w:tcW w:w="1569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 </w:t>
            </w:r>
            <w:proofErr w:type="gramStart"/>
            <w:r w:rsidRPr="000F1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0F1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0D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</w:t>
            </w:r>
            <w:proofErr w:type="spellEnd"/>
          </w:p>
        </w:tc>
      </w:tr>
      <w:tr w:rsidR="000F10D0" w:rsidRPr="000F10D0" w:rsidTr="009A7633">
        <w:tc>
          <w:tcPr>
            <w:tcW w:w="2240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.Практический семинар « Проблемное обучение как средство формирования математической грамотности»</w:t>
            </w:r>
          </w:p>
        </w:tc>
        <w:tc>
          <w:tcPr>
            <w:tcW w:w="5670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left="-20" w:hanging="11"/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  <w:t>Изучение проблемного метода обучения как средство повышения эффективности учебной деятельности на уроках математики</w:t>
            </w:r>
          </w:p>
        </w:tc>
        <w:tc>
          <w:tcPr>
            <w:tcW w:w="1266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-ая неделя ноября</w:t>
            </w:r>
          </w:p>
        </w:tc>
        <w:tc>
          <w:tcPr>
            <w:tcW w:w="1569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едагоги </w:t>
            </w:r>
            <w:proofErr w:type="gram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</w:p>
        </w:tc>
      </w:tr>
      <w:tr w:rsidR="000F10D0" w:rsidRPr="000F10D0" w:rsidTr="009A7633">
        <w:tc>
          <w:tcPr>
            <w:tcW w:w="2240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4.Круглый стол «Финансовая грамотность: </w:t>
            </w:r>
            <w:proofErr w:type="gramStart"/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>лучшие</w:t>
            </w:r>
            <w:proofErr w:type="gramEnd"/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>подкасты</w:t>
            </w:r>
            <w:proofErr w:type="spellEnd"/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5670" w:type="dxa"/>
            <w:shd w:val="clear" w:color="auto" w:fill="auto"/>
          </w:tcPr>
          <w:p w:rsidR="000F10D0" w:rsidRPr="000F10D0" w:rsidRDefault="000F10D0" w:rsidP="000F10D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color w:val="1F1F22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color w:val="1F1F22"/>
                <w:sz w:val="20"/>
                <w:szCs w:val="20"/>
                <w:lang w:eastAsia="ru-RU"/>
              </w:rPr>
              <w:t xml:space="preserve">Как разобраться в инвестициях с нуля, как вести семейный бюджет, как подготовиться к пенсии, есть ли смысл сейчас брать ипотеку, как научиться копить деньги. </w:t>
            </w:r>
            <w:proofErr w:type="spellStart"/>
            <w:r w:rsidRPr="000F10D0">
              <w:rPr>
                <w:rFonts w:ascii="Times New Roman" w:eastAsia="Calibri" w:hAnsi="Times New Roman" w:cs="Times New Roman"/>
                <w:color w:val="333F48"/>
                <w:sz w:val="20"/>
                <w:szCs w:val="20"/>
                <w:shd w:val="clear" w:color="auto" w:fill="FFFFFF"/>
              </w:rPr>
              <w:t>Подкаст</w:t>
            </w:r>
            <w:proofErr w:type="spellEnd"/>
            <w:r w:rsidRPr="000F10D0">
              <w:rPr>
                <w:rFonts w:ascii="Times New Roman" w:eastAsia="Calibri" w:hAnsi="Times New Roman" w:cs="Times New Roman"/>
                <w:color w:val="333F48"/>
                <w:sz w:val="20"/>
                <w:szCs w:val="20"/>
                <w:shd w:val="clear" w:color="auto" w:fill="FFFFFF"/>
              </w:rPr>
              <w:t xml:space="preserve"> о личных финансах и инвестициях. Мы расскажем, как сохранить и даже приумножить ваши деньги с помощью составления личного финансового плана, бюджета, планирования и грамотной экономии, а также об инвестициях и пассивном доходе. Всё это поможет вам прокачать свой финансовый интеллект</w:t>
            </w:r>
          </w:p>
        </w:tc>
        <w:tc>
          <w:tcPr>
            <w:tcW w:w="1266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2-ая неделя декабря</w:t>
            </w:r>
          </w:p>
        </w:tc>
        <w:tc>
          <w:tcPr>
            <w:tcW w:w="1569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Педагоги области, педагоги гимназии,</w:t>
            </w:r>
          </w:p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округа, педагоги </w:t>
            </w:r>
            <w:proofErr w:type="gram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</w:p>
        </w:tc>
      </w:tr>
      <w:tr w:rsidR="000F10D0" w:rsidRPr="000F10D0" w:rsidTr="009A7633">
        <w:tc>
          <w:tcPr>
            <w:tcW w:w="2240" w:type="dxa"/>
            <w:shd w:val="clear" w:color="auto" w:fill="auto"/>
          </w:tcPr>
          <w:p w:rsidR="000F10D0" w:rsidRPr="00D57DE3" w:rsidRDefault="000F10D0" w:rsidP="000F10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D57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6. Вопрос-ответ. </w:t>
            </w:r>
            <w:proofErr w:type="spellStart"/>
            <w:r w:rsidRPr="00D57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Фидбэк</w:t>
            </w:r>
            <w:proofErr w:type="spellEnd"/>
            <w:r w:rsidRPr="00D57DE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посещенных мероприятий</w:t>
            </w:r>
          </w:p>
        </w:tc>
        <w:tc>
          <w:tcPr>
            <w:tcW w:w="5670" w:type="dxa"/>
            <w:shd w:val="clear" w:color="auto" w:fill="auto"/>
          </w:tcPr>
          <w:p w:rsidR="000F10D0" w:rsidRPr="00D57DE3" w:rsidRDefault="000F10D0" w:rsidP="000F10D0">
            <w:pPr>
              <w:shd w:val="clear" w:color="auto" w:fill="FFFFFF"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color w:val="1F1F22"/>
                <w:sz w:val="20"/>
                <w:szCs w:val="20"/>
                <w:lang w:eastAsia="ru-RU"/>
              </w:rPr>
            </w:pPr>
            <w:r w:rsidRPr="00D57DE3">
              <w:rPr>
                <w:rFonts w:ascii="Times New Roman" w:eastAsia="Times New Roman" w:hAnsi="Times New Roman" w:cs="Times New Roman"/>
                <w:b/>
                <w:color w:val="1F1F22"/>
                <w:sz w:val="20"/>
                <w:szCs w:val="20"/>
                <w:lang w:eastAsia="ru-RU"/>
              </w:rPr>
              <w:t>Что узнал? Как могу применить на своих уроках?</w:t>
            </w:r>
          </w:p>
        </w:tc>
        <w:tc>
          <w:tcPr>
            <w:tcW w:w="1266" w:type="dxa"/>
            <w:shd w:val="clear" w:color="auto" w:fill="auto"/>
          </w:tcPr>
          <w:p w:rsidR="000F10D0" w:rsidRPr="00D57DE3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4-ая неделя декабря</w:t>
            </w:r>
          </w:p>
        </w:tc>
        <w:tc>
          <w:tcPr>
            <w:tcW w:w="1569" w:type="dxa"/>
            <w:shd w:val="clear" w:color="auto" w:fill="auto"/>
          </w:tcPr>
          <w:p w:rsidR="000F10D0" w:rsidRPr="00D57DE3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5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Педагоги </w:t>
            </w:r>
            <w:proofErr w:type="gramStart"/>
            <w:r w:rsidRPr="00D5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D5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57DE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</w:t>
            </w:r>
            <w:proofErr w:type="spellEnd"/>
          </w:p>
        </w:tc>
      </w:tr>
      <w:tr w:rsidR="000F10D0" w:rsidRPr="000F10D0" w:rsidTr="009A7633">
        <w:tc>
          <w:tcPr>
            <w:tcW w:w="2240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>5.Круглый стол «</w:t>
            </w:r>
            <w:r w:rsidRPr="000F10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Lifelong</w:t>
            </w:r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10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learning</w:t>
            </w:r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или обучение всю жизнь»</w:t>
            </w:r>
          </w:p>
        </w:tc>
        <w:tc>
          <w:tcPr>
            <w:tcW w:w="5670" w:type="dxa"/>
            <w:shd w:val="clear" w:color="auto" w:fill="auto"/>
          </w:tcPr>
          <w:p w:rsidR="000F10D0" w:rsidRPr="000F10D0" w:rsidRDefault="000F10D0" w:rsidP="000F10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Зачем обучаться всю жизнь? В обучении есть две области – личное и профессиональное развитие. Именно эти две сферы приносят наибольшую выгоду. Что дает человеку непрерывное обучение?</w:t>
            </w:r>
            <w:r w:rsidRPr="000F10D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0F10D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Самомотивацию</w:t>
            </w:r>
            <w:proofErr w:type="spellEnd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F10D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повышение уверенности в себе</w:t>
            </w: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F10D0">
              <w:rPr>
                <w:rFonts w:ascii="Times New Roman" w:eastAsia="Times New Roman" w:hAnsi="Times New Roman" w:cs="Times New Roman"/>
                <w:bCs/>
                <w:sz w:val="20"/>
                <w:szCs w:val="20"/>
                <w:bdr w:val="none" w:sz="0" w:space="0" w:color="auto" w:frame="1"/>
                <w:lang w:eastAsia="ru-RU"/>
              </w:rPr>
              <w:t>повышение качества жизни.</w:t>
            </w:r>
          </w:p>
          <w:p w:rsidR="000F10D0" w:rsidRPr="000F10D0" w:rsidRDefault="000F10D0" w:rsidP="000F10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10D0" w:rsidRPr="000F10D0" w:rsidRDefault="000F10D0" w:rsidP="000F10D0">
            <w:pPr>
              <w:spacing w:after="0" w:line="240" w:lineRule="auto"/>
              <w:ind w:left="-20" w:hanging="11"/>
              <w:contextualSpacing/>
              <w:rPr>
                <w:rFonts w:ascii="Times New Roman" w:eastAsia="Times New Roman" w:hAnsi="Times New Roman" w:cs="Times New Roman"/>
                <w:color w:val="181818"/>
                <w:sz w:val="20"/>
                <w:szCs w:val="20"/>
                <w:shd w:val="clear" w:color="auto" w:fill="FFFFFF"/>
                <w:lang w:eastAsia="ru-RU"/>
              </w:rPr>
            </w:pPr>
          </w:p>
        </w:tc>
        <w:tc>
          <w:tcPr>
            <w:tcW w:w="1266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2-ая неделя февраля</w:t>
            </w:r>
          </w:p>
        </w:tc>
        <w:tc>
          <w:tcPr>
            <w:tcW w:w="1569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Педагоги области, педагоги гимназии,</w:t>
            </w:r>
          </w:p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округа, педагоги </w:t>
            </w:r>
            <w:proofErr w:type="gram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наставляемых</w:t>
            </w:r>
            <w:proofErr w:type="gramEnd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F10D0" w:rsidRPr="000F10D0" w:rsidTr="009A7633">
        <w:tc>
          <w:tcPr>
            <w:tcW w:w="2240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  <w:proofErr w:type="gramStart"/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>Педагогический</w:t>
            </w:r>
            <w:proofErr w:type="gramEnd"/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>фест</w:t>
            </w:r>
            <w:proofErr w:type="spellEnd"/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«Формирование системы гибких навыков (</w:t>
            </w:r>
            <w:r w:rsidRPr="000F10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soft</w:t>
            </w:r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F10D0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skills</w:t>
            </w:r>
            <w:r w:rsidRPr="000F10D0">
              <w:rPr>
                <w:rFonts w:ascii="Times New Roman" w:eastAsia="Calibri" w:hAnsi="Times New Roman" w:cs="Times New Roman"/>
                <w:sz w:val="20"/>
                <w:szCs w:val="20"/>
              </w:rPr>
              <w:t>) в образовательном процессе»</w:t>
            </w:r>
          </w:p>
        </w:tc>
        <w:tc>
          <w:tcPr>
            <w:tcW w:w="5670" w:type="dxa"/>
            <w:shd w:val="clear" w:color="auto" w:fill="auto"/>
          </w:tcPr>
          <w:p w:rsidR="000F10D0" w:rsidRPr="000F10D0" w:rsidRDefault="000F10D0" w:rsidP="000F10D0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у обучающихся «гибких навыков», которые имеют практическое применение в образовательном процессе. Значимость внедрения системы развития гибких навыков в урочной и внеурочной деятельности</w:t>
            </w:r>
          </w:p>
        </w:tc>
        <w:tc>
          <w:tcPr>
            <w:tcW w:w="1266" w:type="dxa"/>
            <w:shd w:val="clear" w:color="auto" w:fill="auto"/>
          </w:tcPr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F10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2-ая неделя марта</w:t>
            </w:r>
          </w:p>
        </w:tc>
        <w:tc>
          <w:tcPr>
            <w:tcW w:w="1569" w:type="dxa"/>
            <w:shd w:val="clear" w:color="auto" w:fill="auto"/>
          </w:tcPr>
          <w:p w:rsidR="00D57DE3" w:rsidRPr="000F10D0" w:rsidRDefault="00D57DE3" w:rsidP="00D57DE3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Педагоги области, педагоги 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</w:t>
            </w:r>
            <w:proofErr w:type="spellEnd"/>
          </w:p>
          <w:p w:rsidR="000F10D0" w:rsidRPr="000F10D0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10D0" w:rsidRPr="00363A1A" w:rsidTr="009A7633">
        <w:tc>
          <w:tcPr>
            <w:tcW w:w="2240" w:type="dxa"/>
            <w:shd w:val="clear" w:color="auto" w:fill="auto"/>
          </w:tcPr>
          <w:p w:rsidR="000F10D0" w:rsidRPr="00363A1A" w:rsidRDefault="000F10D0" w:rsidP="000F10D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63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7. Педагогическая конференция</w:t>
            </w:r>
            <w:r w:rsidR="00363A1A" w:rsidRPr="00363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от педагогов наставляемых </w:t>
            </w:r>
            <w:proofErr w:type="spellStart"/>
            <w:r w:rsidR="00363A1A" w:rsidRPr="00363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ОО</w:t>
            </w:r>
            <w:proofErr w:type="spellEnd"/>
            <w:r w:rsidRPr="00363A1A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«</w:t>
            </w:r>
            <w:r w:rsidRPr="00363A1A">
              <w:rPr>
                <w:rFonts w:ascii="Times New Roman" w:eastAsia="Calibri" w:hAnsi="Times New Roman" w:cs="Times New Roman"/>
                <w:b/>
                <w:color w:val="222222"/>
                <w:kern w:val="36"/>
                <w:sz w:val="20"/>
                <w:szCs w:val="20"/>
              </w:rPr>
              <w:t xml:space="preserve">Современные образовательные технологии в </w:t>
            </w:r>
            <w:proofErr w:type="spellStart"/>
            <w:r w:rsidRPr="00363A1A">
              <w:rPr>
                <w:rFonts w:ascii="Times New Roman" w:eastAsia="Calibri" w:hAnsi="Times New Roman" w:cs="Times New Roman"/>
                <w:b/>
                <w:color w:val="222222"/>
                <w:kern w:val="36"/>
                <w:sz w:val="20"/>
                <w:szCs w:val="20"/>
              </w:rPr>
              <w:t>формированиии</w:t>
            </w:r>
            <w:proofErr w:type="spellEnd"/>
            <w:r w:rsidRPr="00363A1A">
              <w:rPr>
                <w:rFonts w:ascii="Times New Roman" w:eastAsia="Calibri" w:hAnsi="Times New Roman" w:cs="Times New Roman"/>
                <w:b/>
                <w:color w:val="222222"/>
                <w:kern w:val="36"/>
                <w:sz w:val="20"/>
                <w:szCs w:val="20"/>
              </w:rPr>
              <w:t xml:space="preserve"> и развитии функциональной грамотности обучающихся»</w:t>
            </w:r>
          </w:p>
        </w:tc>
        <w:tc>
          <w:tcPr>
            <w:tcW w:w="5670" w:type="dxa"/>
            <w:shd w:val="clear" w:color="auto" w:fill="auto"/>
          </w:tcPr>
          <w:p w:rsidR="000F10D0" w:rsidRPr="00363A1A" w:rsidRDefault="00363A1A" w:rsidP="00363A1A">
            <w:pPr>
              <w:shd w:val="clear" w:color="auto" w:fill="FFFFFF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</w:t>
            </w:r>
            <w:r w:rsidR="000F10D0" w:rsidRPr="00363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аспрос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транение педагоги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ческого опыта</w:t>
            </w:r>
          </w:p>
        </w:tc>
        <w:tc>
          <w:tcPr>
            <w:tcW w:w="1266" w:type="dxa"/>
            <w:shd w:val="clear" w:color="auto" w:fill="auto"/>
          </w:tcPr>
          <w:p w:rsidR="000F10D0" w:rsidRPr="00363A1A" w:rsidRDefault="000F10D0" w:rsidP="000F10D0">
            <w:pPr>
              <w:spacing w:after="0" w:line="240" w:lineRule="auto"/>
              <w:ind w:hanging="11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363A1A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Апрель-май</w:t>
            </w:r>
          </w:p>
        </w:tc>
        <w:tc>
          <w:tcPr>
            <w:tcW w:w="1569" w:type="dxa"/>
            <w:shd w:val="clear" w:color="auto" w:fill="auto"/>
          </w:tcPr>
          <w:p w:rsidR="000F10D0" w:rsidRPr="00363A1A" w:rsidRDefault="00363A1A" w:rsidP="00363A1A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Руководитель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РИП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 педагоги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наставляемых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ОО</w:t>
            </w:r>
            <w:proofErr w:type="spellEnd"/>
          </w:p>
        </w:tc>
      </w:tr>
    </w:tbl>
    <w:p w:rsidR="00794A95" w:rsidRPr="00363A1A" w:rsidRDefault="00794A95" w:rsidP="000F10D0">
      <w:pPr>
        <w:spacing w:after="0" w:line="240" w:lineRule="auto"/>
        <w:rPr>
          <w:b/>
          <w:sz w:val="20"/>
          <w:szCs w:val="20"/>
        </w:rPr>
      </w:pPr>
    </w:p>
    <w:sectPr w:rsidR="00794A95" w:rsidRPr="00363A1A" w:rsidSect="008C53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57B7" w:rsidRDefault="00DF57B7" w:rsidP="009A7633">
      <w:pPr>
        <w:spacing w:after="0" w:line="240" w:lineRule="auto"/>
      </w:pPr>
      <w:r>
        <w:separator/>
      </w:r>
    </w:p>
  </w:endnote>
  <w:endnote w:type="continuationSeparator" w:id="0">
    <w:p w:rsidR="00DF57B7" w:rsidRDefault="00DF57B7" w:rsidP="009A76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33" w:rsidRDefault="009A7633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33" w:rsidRDefault="009A7633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33" w:rsidRDefault="009A763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57B7" w:rsidRDefault="00DF57B7" w:rsidP="009A7633">
      <w:pPr>
        <w:spacing w:after="0" w:line="240" w:lineRule="auto"/>
      </w:pPr>
      <w:r>
        <w:separator/>
      </w:r>
    </w:p>
  </w:footnote>
  <w:footnote w:type="continuationSeparator" w:id="0">
    <w:p w:rsidR="00DF57B7" w:rsidRDefault="00DF57B7" w:rsidP="009A76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33" w:rsidRDefault="009A763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33" w:rsidRDefault="009A7633" w:rsidP="009A763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A7633" w:rsidRDefault="009A7633" w:rsidP="009A7633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A7633" w:rsidRPr="009A7633" w:rsidRDefault="009A7633" w:rsidP="009A7633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9A7633">
      <w:rPr>
        <w:rFonts w:ascii="Times New Roman" w:hAnsi="Times New Roman" w:cs="Times New Roman"/>
        <w:sz w:val="28"/>
        <w:szCs w:val="28"/>
      </w:rPr>
      <w:t xml:space="preserve">График консультаций </w:t>
    </w:r>
    <w:proofErr w:type="gramStart"/>
    <w:r w:rsidRPr="009A7633">
      <w:rPr>
        <w:rFonts w:ascii="Times New Roman" w:hAnsi="Times New Roman" w:cs="Times New Roman"/>
        <w:sz w:val="28"/>
        <w:szCs w:val="28"/>
      </w:rPr>
      <w:t>для</w:t>
    </w:r>
    <w:proofErr w:type="gramEnd"/>
    <w:r w:rsidRPr="009A7633">
      <w:rPr>
        <w:rFonts w:ascii="Times New Roman" w:hAnsi="Times New Roman" w:cs="Times New Roman"/>
        <w:sz w:val="28"/>
        <w:szCs w:val="28"/>
      </w:rPr>
      <w:t xml:space="preserve"> наставляемых </w:t>
    </w:r>
    <w:proofErr w:type="spellStart"/>
    <w:r w:rsidRPr="009A7633">
      <w:rPr>
        <w:rFonts w:ascii="Times New Roman" w:hAnsi="Times New Roman" w:cs="Times New Roman"/>
        <w:sz w:val="28"/>
        <w:szCs w:val="28"/>
      </w:rPr>
      <w:t>ОО</w:t>
    </w:r>
    <w:proofErr w:type="spellEnd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7633" w:rsidRDefault="009A763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ADE"/>
    <w:rsid w:val="000F10D0"/>
    <w:rsid w:val="001E3112"/>
    <w:rsid w:val="00363A1A"/>
    <w:rsid w:val="004C4ADE"/>
    <w:rsid w:val="005440FB"/>
    <w:rsid w:val="006642C8"/>
    <w:rsid w:val="00794A95"/>
    <w:rsid w:val="007C5741"/>
    <w:rsid w:val="008C5391"/>
    <w:rsid w:val="009A7633"/>
    <w:rsid w:val="00D57DE3"/>
    <w:rsid w:val="00DF5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633"/>
  </w:style>
  <w:style w:type="paragraph" w:styleId="a5">
    <w:name w:val="footer"/>
    <w:basedOn w:val="a"/>
    <w:link w:val="a6"/>
    <w:uiPriority w:val="99"/>
    <w:unhideWhenUsed/>
    <w:rsid w:val="009A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63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A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A7633"/>
  </w:style>
  <w:style w:type="paragraph" w:styleId="a5">
    <w:name w:val="footer"/>
    <w:basedOn w:val="a"/>
    <w:link w:val="a6"/>
    <w:uiPriority w:val="99"/>
    <w:unhideWhenUsed/>
    <w:rsid w:val="009A76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A76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480</Words>
  <Characters>2737</Characters>
  <Application>Microsoft Office Word</Application>
  <DocSecurity>0</DocSecurity>
  <Lines>22</Lines>
  <Paragraphs>6</Paragraphs>
  <ScaleCrop>false</ScaleCrop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2022-11-01T18:49:00Z</dcterms:created>
  <dcterms:modified xsi:type="dcterms:W3CDTF">2022-11-01T19:12:00Z</dcterms:modified>
</cp:coreProperties>
</file>