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C5BD6" w14:textId="77777777" w:rsidR="003949D1" w:rsidRPr="00411734" w:rsidRDefault="00411734" w:rsidP="005727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1734">
        <w:rPr>
          <w:rFonts w:ascii="Times New Roman" w:hAnsi="Times New Roman" w:cs="Times New Roman"/>
          <w:sz w:val="24"/>
          <w:szCs w:val="24"/>
        </w:rPr>
        <w:t>Аннотация</w:t>
      </w:r>
    </w:p>
    <w:p w14:paraId="7F9ECF4E" w14:textId="4A8C6F1D" w:rsidR="0057271E" w:rsidRDefault="0057271E" w:rsidP="00572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271E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</w:t>
      </w:r>
      <w:r w:rsidR="00F20191">
        <w:rPr>
          <w:rFonts w:ascii="Times New Roman" w:hAnsi="Times New Roman" w:cs="Times New Roman"/>
          <w:sz w:val="24"/>
          <w:szCs w:val="24"/>
        </w:rPr>
        <w:t>История</w:t>
      </w:r>
      <w:r w:rsidRPr="0057271E">
        <w:rPr>
          <w:rFonts w:ascii="Times New Roman" w:hAnsi="Times New Roman" w:cs="Times New Roman"/>
          <w:sz w:val="24"/>
          <w:szCs w:val="24"/>
        </w:rPr>
        <w:t xml:space="preserve">» для </w:t>
      </w:r>
      <w:r w:rsidR="00B565C7">
        <w:rPr>
          <w:rFonts w:ascii="Times New Roman" w:hAnsi="Times New Roman" w:cs="Times New Roman"/>
          <w:sz w:val="24"/>
          <w:szCs w:val="24"/>
        </w:rPr>
        <w:t>об</w:t>
      </w:r>
      <w:r w:rsidRPr="0057271E">
        <w:rPr>
          <w:rFonts w:ascii="Times New Roman" w:hAnsi="Times New Roman" w:cs="Times New Roman"/>
          <w:sz w:val="24"/>
          <w:szCs w:val="24"/>
        </w:rPr>
        <w:t>уча</w:t>
      </w:r>
      <w:r w:rsidR="00B565C7">
        <w:rPr>
          <w:rFonts w:ascii="Times New Roman" w:hAnsi="Times New Roman" w:cs="Times New Roman"/>
          <w:sz w:val="24"/>
          <w:szCs w:val="24"/>
        </w:rPr>
        <w:t>ю</w:t>
      </w:r>
      <w:r w:rsidRPr="0057271E">
        <w:rPr>
          <w:rFonts w:ascii="Times New Roman" w:hAnsi="Times New Roman" w:cs="Times New Roman"/>
          <w:sz w:val="24"/>
          <w:szCs w:val="24"/>
        </w:rPr>
        <w:t>щихся 5-9 классов составлена в соответствии с  Федеральным государственным образовательным стандартом основного общего образования, утвержденным приказом Минпросвещения РФ от 31 мая 2021г</w:t>
      </w:r>
      <w:r w:rsidR="00982239">
        <w:rPr>
          <w:rFonts w:ascii="Times New Roman" w:hAnsi="Times New Roman" w:cs="Times New Roman"/>
          <w:sz w:val="24"/>
          <w:szCs w:val="24"/>
        </w:rPr>
        <w:t>.</w:t>
      </w:r>
      <w:r w:rsidRPr="0057271E">
        <w:rPr>
          <w:rFonts w:ascii="Times New Roman" w:hAnsi="Times New Roman" w:cs="Times New Roman"/>
          <w:sz w:val="24"/>
          <w:szCs w:val="24"/>
        </w:rPr>
        <w:t xml:space="preserve"> № 287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271E">
        <w:rPr>
          <w:rFonts w:ascii="Times New Roman" w:hAnsi="Times New Roman" w:cs="Times New Roman"/>
          <w:sz w:val="24"/>
          <w:szCs w:val="24"/>
        </w:rPr>
        <w:t xml:space="preserve"> и Федеральной 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7271E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образования, утвержденной приказом Министерства просвещения РФ от 18.05.2023 №370, на основе федеральной рабочей программы по учебному предмету «</w:t>
      </w:r>
      <w:r w:rsidR="00F20191">
        <w:rPr>
          <w:rFonts w:ascii="Times New Roman" w:hAnsi="Times New Roman" w:cs="Times New Roman"/>
          <w:sz w:val="24"/>
          <w:szCs w:val="24"/>
        </w:rPr>
        <w:t>История</w:t>
      </w:r>
      <w:r w:rsidRPr="0057271E">
        <w:rPr>
          <w:rFonts w:ascii="Times New Roman" w:hAnsi="Times New Roman" w:cs="Times New Roman"/>
          <w:sz w:val="24"/>
          <w:szCs w:val="24"/>
        </w:rPr>
        <w:t>».</w:t>
      </w:r>
    </w:p>
    <w:p w14:paraId="0A0BC7A6" w14:textId="77777777" w:rsidR="00F20191" w:rsidRDefault="00F20191" w:rsidP="00F201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3B6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00F6F377" w14:textId="5D3584AC" w:rsidR="00F20191" w:rsidRPr="00FE0D40" w:rsidRDefault="00F20191" w:rsidP="00F201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3B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изучения истории являются:</w:t>
      </w:r>
    </w:p>
    <w:p w14:paraId="1CE6CCA3" w14:textId="77777777" w:rsidR="00F20191" w:rsidRPr="00713B6A" w:rsidRDefault="00F20191" w:rsidP="00F201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5D4549BA" w14:textId="77777777" w:rsidR="00F20191" w:rsidRPr="00713B6A" w:rsidRDefault="00F20191" w:rsidP="00F201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6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462A58F9" w14:textId="77777777" w:rsidR="00F20191" w:rsidRPr="00713B6A" w:rsidRDefault="00F20191" w:rsidP="00F201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713B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13B6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в духе патриотизма, уважения к своему Отечеству -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61A415EE" w14:textId="77777777" w:rsidR="00F20191" w:rsidRPr="00713B6A" w:rsidRDefault="00F20191" w:rsidP="00F201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способностей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713B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13B6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6EEA449E" w14:textId="77777777" w:rsidR="00F20191" w:rsidRDefault="00F20191" w:rsidP="00F201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713B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13B6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2C575696" w14:textId="62DAD629" w:rsidR="00F20191" w:rsidRDefault="00F20191" w:rsidP="00F201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число часов,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отведенных на</w:t>
      </w:r>
      <w:r w:rsidRPr="0071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1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истории, - 340</w:t>
      </w:r>
      <w:r w:rsidR="00B5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713B6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5 - 9 классах по 2 часа в неделю при 34 учебных неделях</w:t>
      </w:r>
      <w:r w:rsidR="00B5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5C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565C7">
        <w:rPr>
          <w:rFonts w:ascii="Times New Roman" w:hAnsi="Times New Roman" w:cs="Times New Roman"/>
          <w:sz w:val="24"/>
          <w:szCs w:val="24"/>
        </w:rPr>
        <w:t>68 часов)</w:t>
      </w:r>
      <w:r w:rsidRPr="00713B6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9 классе предусмотре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71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часов на изучение модуля "Введение в новейшую историю России".</w:t>
      </w:r>
    </w:p>
    <w:p w14:paraId="79E25B8B" w14:textId="4CBECD2F" w:rsidR="00411734" w:rsidRDefault="00411734" w:rsidP="005727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включает следующие компоненты:</w:t>
      </w:r>
    </w:p>
    <w:p w14:paraId="7BDED7C8" w14:textId="77777777" w:rsidR="00411734" w:rsidRDefault="00411734" w:rsidP="0057271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1.Титульный лист.</w:t>
      </w:r>
    </w:p>
    <w:p w14:paraId="2F091043" w14:textId="77777777" w:rsidR="00411734" w:rsidRDefault="00411734" w:rsidP="0057271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2.Пояснительная записка.</w:t>
      </w:r>
    </w:p>
    <w:p w14:paraId="09C1B6E1" w14:textId="77777777" w:rsidR="00411734" w:rsidRDefault="00411734" w:rsidP="0057271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3.Общая характеристика учебного предмета (на уровень обучения).</w:t>
      </w:r>
    </w:p>
    <w:p w14:paraId="679195BA" w14:textId="77777777" w:rsidR="00411734" w:rsidRDefault="00411734" w:rsidP="0057271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4.Описание места учебного предмета в учебном плане (на уровень обучения).</w:t>
      </w:r>
    </w:p>
    <w:p w14:paraId="5729DF0E" w14:textId="77777777" w:rsidR="00411734" w:rsidRDefault="00411734" w:rsidP="0057271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5.Описание ценностных ориентиров содержания учебного предмета.</w:t>
      </w:r>
    </w:p>
    <w:p w14:paraId="7C5EF7CB" w14:textId="77777777" w:rsidR="00411734" w:rsidRDefault="00411734" w:rsidP="0057271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6.Требования к уровню подготовки учащихся (Личностные, метапредметные и предметные результаты освоения конкретного учебного предмета (на класс и на уровень обучения)).</w:t>
      </w:r>
    </w:p>
    <w:p w14:paraId="62553389" w14:textId="77777777" w:rsidR="00411734" w:rsidRDefault="00411734" w:rsidP="0057271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7.Содержание учебного курса (на класс).</w:t>
      </w:r>
    </w:p>
    <w:p w14:paraId="79A6F44B" w14:textId="77777777" w:rsidR="00411734" w:rsidRDefault="00411734" w:rsidP="0057271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8.Тематическое и поурочное планирование с определением основных видов учебной деятельности (на класс).</w:t>
      </w:r>
    </w:p>
    <w:p w14:paraId="14F6E62C" w14:textId="77777777" w:rsidR="00411734" w:rsidRDefault="00411734" w:rsidP="0057271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Описание учебно-методического и материально - технического обеспечения образовательного процесса (на уровень обучения).</w:t>
      </w:r>
    </w:p>
    <w:p w14:paraId="5EE8E273" w14:textId="77777777" w:rsidR="00411734" w:rsidRDefault="00411734" w:rsidP="0057271E">
      <w:pPr>
        <w:spacing w:after="0"/>
        <w:jc w:val="center"/>
      </w:pPr>
    </w:p>
    <w:sectPr w:rsidR="00411734" w:rsidSect="006E627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022A3"/>
    <w:multiLevelType w:val="hybridMultilevel"/>
    <w:tmpl w:val="0BAE58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85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734"/>
    <w:rsid w:val="002E030D"/>
    <w:rsid w:val="003949D1"/>
    <w:rsid w:val="00411734"/>
    <w:rsid w:val="0057271E"/>
    <w:rsid w:val="006E627E"/>
    <w:rsid w:val="00982239"/>
    <w:rsid w:val="00B565C7"/>
    <w:rsid w:val="00F2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0B68"/>
  <w15:chartTrackingRefBased/>
  <w15:docId w15:val="{2D324E7D-A8FE-4112-B400-0B7F7672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71E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Нина Арабханова</cp:lastModifiedBy>
  <cp:revision>3</cp:revision>
  <dcterms:created xsi:type="dcterms:W3CDTF">2023-10-20T13:28:00Z</dcterms:created>
  <dcterms:modified xsi:type="dcterms:W3CDTF">2023-10-20T13:39:00Z</dcterms:modified>
</cp:coreProperties>
</file>