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D1" w:rsidRPr="00411734" w:rsidRDefault="00411734" w:rsidP="0041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734">
        <w:rPr>
          <w:rFonts w:ascii="Times New Roman" w:hAnsi="Times New Roman" w:cs="Times New Roman"/>
          <w:sz w:val="24"/>
          <w:szCs w:val="24"/>
        </w:rPr>
        <w:t>Аннотация</w:t>
      </w:r>
    </w:p>
    <w:p w:rsidR="00411734" w:rsidRDefault="00411734" w:rsidP="004117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F06EE">
        <w:rPr>
          <w:rFonts w:ascii="Times New Roman" w:hAnsi="Times New Roman" w:cs="Times New Roman"/>
          <w:sz w:val="24"/>
          <w:szCs w:val="24"/>
        </w:rPr>
        <w:t>абочая программа по</w:t>
      </w:r>
      <w:r w:rsidR="00333D2C">
        <w:rPr>
          <w:rFonts w:ascii="Times New Roman" w:hAnsi="Times New Roman" w:cs="Times New Roman"/>
          <w:sz w:val="24"/>
          <w:szCs w:val="24"/>
        </w:rPr>
        <w:t xml:space="preserve"> учебному предмету "Литература</w:t>
      </w:r>
      <w:r w:rsidRPr="000F06EE">
        <w:rPr>
          <w:rFonts w:ascii="Times New Roman" w:hAnsi="Times New Roman" w:cs="Times New Roman"/>
          <w:sz w:val="24"/>
          <w:szCs w:val="24"/>
        </w:rPr>
        <w:t xml:space="preserve">" (предметная область "Русский язык и литература") </w:t>
      </w:r>
      <w:r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ООП СОО, ФОП, программы формирования универсальных учебных действий.</w:t>
      </w:r>
    </w:p>
    <w:p w:rsidR="00411734" w:rsidRPr="000F06EE" w:rsidRDefault="00411734" w:rsidP="004117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33D2C">
        <w:rPr>
          <w:rFonts w:ascii="Times New Roman" w:hAnsi="Times New Roman" w:cs="Times New Roman"/>
          <w:sz w:val="24"/>
          <w:szCs w:val="24"/>
        </w:rPr>
        <w:t>литературы</w:t>
      </w:r>
      <w:r w:rsidRPr="000F06EE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 </w:t>
      </w:r>
    </w:p>
    <w:p w:rsidR="00333D2C" w:rsidRDefault="00411734" w:rsidP="00333D2C">
      <w:pPr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 xml:space="preserve">- </w:t>
      </w:r>
      <w:r w:rsidR="00333D2C">
        <w:rPr>
          <w:rFonts w:ascii="Times New Roman" w:hAnsi="Times New Roman" w:cs="Times New Roman"/>
          <w:sz w:val="24"/>
          <w:szCs w:val="24"/>
        </w:rPr>
        <w:t>формирование</w:t>
      </w:r>
      <w:r w:rsidR="00333D2C" w:rsidRPr="000F06EE">
        <w:rPr>
          <w:rFonts w:ascii="Times New Roman" w:hAnsi="Times New Roman" w:cs="Times New Roman"/>
          <w:sz w:val="24"/>
          <w:szCs w:val="24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</w:t>
      </w:r>
      <w:r w:rsidR="00333D2C">
        <w:rPr>
          <w:rFonts w:ascii="Times New Roman" w:hAnsi="Times New Roman" w:cs="Times New Roman"/>
          <w:sz w:val="24"/>
          <w:szCs w:val="24"/>
        </w:rPr>
        <w:t xml:space="preserve"> отношения к другим культурам; </w:t>
      </w:r>
    </w:p>
    <w:p w:rsidR="00333D2C" w:rsidRDefault="00333D2C" w:rsidP="00333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</w:t>
      </w:r>
      <w:r w:rsidRPr="000F06EE">
        <w:rPr>
          <w:rFonts w:ascii="Times New Roman" w:hAnsi="Times New Roman" w:cs="Times New Roman"/>
          <w:sz w:val="24"/>
          <w:szCs w:val="24"/>
        </w:rPr>
        <w:t xml:space="preserve"> ценностно-смысловой сферы личности на ос</w:t>
      </w:r>
      <w:r>
        <w:rPr>
          <w:rFonts w:ascii="Times New Roman" w:hAnsi="Times New Roman" w:cs="Times New Roman"/>
          <w:sz w:val="24"/>
          <w:szCs w:val="24"/>
        </w:rPr>
        <w:t>нове высоких этических идеалов;</w:t>
      </w:r>
    </w:p>
    <w:p w:rsidR="00333D2C" w:rsidRDefault="00333D2C" w:rsidP="00333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</w:t>
      </w:r>
      <w:r w:rsidRPr="000F06EE">
        <w:rPr>
          <w:rFonts w:ascii="Times New Roman" w:hAnsi="Times New Roman" w:cs="Times New Roman"/>
          <w:sz w:val="24"/>
          <w:szCs w:val="24"/>
        </w:rPr>
        <w:t xml:space="preserve"> ценностного отношения к литературе как неотъемлемой части культуры и взаимосвязей между языковым, литературным, интеллектуальным, духовно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06E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равственным развитием личности;</w:t>
      </w:r>
    </w:p>
    <w:p w:rsidR="00333D2C" w:rsidRDefault="00333D2C" w:rsidP="00333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</w:t>
      </w:r>
      <w:r w:rsidRPr="000F06EE">
        <w:rPr>
          <w:rFonts w:ascii="Times New Roman" w:hAnsi="Times New Roman" w:cs="Times New Roman"/>
          <w:sz w:val="24"/>
          <w:szCs w:val="24"/>
        </w:rPr>
        <w:t xml:space="preserve"> к российскому литературному наследию и сокровищам отечественной и зарубежной культу</w:t>
      </w:r>
      <w:r>
        <w:rPr>
          <w:rFonts w:ascii="Times New Roman" w:hAnsi="Times New Roman" w:cs="Times New Roman"/>
          <w:sz w:val="24"/>
          <w:szCs w:val="24"/>
        </w:rPr>
        <w:t>ры;</w:t>
      </w:r>
    </w:p>
    <w:p w:rsidR="00333D2C" w:rsidRDefault="00333D2C" w:rsidP="00333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осмысление</w:t>
      </w:r>
      <w:r w:rsidRPr="000F06E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ставленных в литературе проблем и понимание</w:t>
      </w:r>
      <w:r w:rsidRPr="000F06EE">
        <w:rPr>
          <w:rFonts w:ascii="Times New Roman" w:hAnsi="Times New Roman" w:cs="Times New Roman"/>
          <w:sz w:val="24"/>
          <w:szCs w:val="24"/>
        </w:rPr>
        <w:t xml:space="preserve"> коммуникативно-эстетических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языка художественных текстов; </w:t>
      </w:r>
    </w:p>
    <w:p w:rsidR="00333D2C" w:rsidRPr="000F06EE" w:rsidRDefault="00333D2C" w:rsidP="00333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</w:t>
      </w:r>
      <w:r w:rsidRPr="000F06EE">
        <w:rPr>
          <w:rFonts w:ascii="Times New Roman" w:hAnsi="Times New Roman" w:cs="Times New Roman"/>
          <w:sz w:val="24"/>
          <w:szCs w:val="24"/>
        </w:rPr>
        <w:t xml:space="preserve"> устной и письменной речи обучающихся на примере лучших литературных образцов.</w:t>
      </w:r>
    </w:p>
    <w:p w:rsidR="00411734" w:rsidRPr="000F06EE" w:rsidRDefault="00411734" w:rsidP="00333D2C">
      <w:pPr>
        <w:jc w:val="both"/>
        <w:rPr>
          <w:rFonts w:ascii="Times New Roman" w:hAnsi="Times New Roman" w:cs="Times New Roman"/>
          <w:sz w:val="24"/>
          <w:szCs w:val="24"/>
        </w:rPr>
      </w:pPr>
      <w:r w:rsidRPr="000F06EE">
        <w:rPr>
          <w:rFonts w:ascii="Times New Roman" w:hAnsi="Times New Roman" w:cs="Times New Roman"/>
          <w:sz w:val="24"/>
          <w:szCs w:val="24"/>
        </w:rPr>
        <w:t>Общее число часов</w:t>
      </w:r>
      <w:r>
        <w:rPr>
          <w:rFonts w:ascii="Times New Roman" w:hAnsi="Times New Roman" w:cs="Times New Roman"/>
          <w:sz w:val="24"/>
          <w:szCs w:val="24"/>
        </w:rPr>
        <w:t xml:space="preserve"> для изучения </w:t>
      </w:r>
      <w:r w:rsidR="00333D2C">
        <w:rPr>
          <w:rFonts w:ascii="Times New Roman" w:hAnsi="Times New Roman" w:cs="Times New Roman"/>
          <w:sz w:val="24"/>
          <w:szCs w:val="24"/>
        </w:rPr>
        <w:t>литературы</w:t>
      </w:r>
      <w:r>
        <w:rPr>
          <w:rFonts w:ascii="Times New Roman" w:hAnsi="Times New Roman" w:cs="Times New Roman"/>
          <w:sz w:val="24"/>
          <w:szCs w:val="24"/>
        </w:rPr>
        <w:t xml:space="preserve"> на уровне СОО</w:t>
      </w:r>
      <w:r w:rsidRPr="000F06EE">
        <w:rPr>
          <w:rFonts w:ascii="Times New Roman" w:hAnsi="Times New Roman" w:cs="Times New Roman"/>
          <w:sz w:val="24"/>
          <w:szCs w:val="24"/>
        </w:rPr>
        <w:t xml:space="preserve"> - </w:t>
      </w:r>
      <w:r w:rsidR="00333D2C" w:rsidRPr="000F06EE">
        <w:rPr>
          <w:rFonts w:ascii="Times New Roman" w:hAnsi="Times New Roman" w:cs="Times New Roman"/>
          <w:sz w:val="24"/>
          <w:szCs w:val="24"/>
        </w:rPr>
        <w:t>204 часа: в 10 классе - 102 часа (3 часа в неделю), в 11 классе - 102 часа (3 часа в неделю).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следующие компоненты: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1.Титульный лист.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2.Пояснительная записка.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3.Общая характеристика учебного предмета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4.Описание места учебного предмета в учебном плане (на уровень обучения).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5.Описание ценностных ориентиров содержания учебного предмета.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6.Требования к уровню подготовки учащихся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 (на класс и на уровень обучения)).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7.Содержание учебного курса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8.Тематическое и поурочное планирование с определением основных видов учебной деятельности (на класс).</w:t>
      </w:r>
    </w:p>
    <w:p w:rsidR="00411734" w:rsidRDefault="00411734" w:rsidP="004117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Описание учебно-методического и материально - технического обеспечения образовательного процесса (на уровень обучения).</w:t>
      </w:r>
    </w:p>
    <w:p w:rsidR="00411734" w:rsidRDefault="00411734" w:rsidP="00411734">
      <w:pPr>
        <w:jc w:val="center"/>
      </w:pPr>
      <w:bookmarkStart w:id="0" w:name="_GoBack"/>
      <w:bookmarkEnd w:id="0"/>
    </w:p>
    <w:sectPr w:rsidR="00411734" w:rsidSect="006E6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34"/>
    <w:rsid w:val="00333D2C"/>
    <w:rsid w:val="003949D1"/>
    <w:rsid w:val="00411734"/>
    <w:rsid w:val="006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9E7E"/>
  <w15:chartTrackingRefBased/>
  <w15:docId w15:val="{2D324E7D-A8FE-4112-B400-0B7F767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2023-10-19T19:03:00Z</dcterms:created>
  <dcterms:modified xsi:type="dcterms:W3CDTF">2023-10-19T19:22:00Z</dcterms:modified>
</cp:coreProperties>
</file>