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</w:t>
      </w:r>
      <w:r w:rsidR="00B264E2">
        <w:rPr>
          <w:rFonts w:ascii="Times New Roman" w:hAnsi="Times New Roman" w:cs="Times New Roman"/>
          <w:sz w:val="24"/>
          <w:szCs w:val="24"/>
        </w:rPr>
        <w:t xml:space="preserve"> учебному предмету "Право</w:t>
      </w:r>
      <w:r w:rsidRPr="000F06EE">
        <w:rPr>
          <w:rFonts w:ascii="Times New Roman" w:hAnsi="Times New Roman" w:cs="Times New Roman"/>
          <w:sz w:val="24"/>
          <w:szCs w:val="24"/>
        </w:rPr>
        <w:t xml:space="preserve">" (предметная область </w:t>
      </w:r>
      <w:r w:rsidR="00B264E2">
        <w:rPr>
          <w:rFonts w:ascii="Times New Roman" w:hAnsi="Times New Roman" w:cs="Times New Roman"/>
          <w:sz w:val="24"/>
          <w:szCs w:val="24"/>
        </w:rPr>
        <w:t>«</w:t>
      </w:r>
      <w:r w:rsidR="00B264E2" w:rsidRPr="00CF4972"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  <w:r w:rsidR="00B264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</w:t>
      </w:r>
      <w:r w:rsidR="00B264E2">
        <w:rPr>
          <w:rFonts w:ascii="Times New Roman" w:hAnsi="Times New Roman" w:cs="Times New Roman"/>
          <w:sz w:val="24"/>
          <w:szCs w:val="24"/>
        </w:rPr>
        <w:t>к результатам освоения ООП СОО</w:t>
      </w:r>
      <w:r>
        <w:rPr>
          <w:rFonts w:ascii="Times New Roman" w:hAnsi="Times New Roman" w:cs="Times New Roman"/>
          <w:sz w:val="24"/>
          <w:szCs w:val="24"/>
        </w:rPr>
        <w:t>, программы формирования универсальных учебных действий.</w:t>
      </w:r>
    </w:p>
    <w:p w:rsidR="00B264E2" w:rsidRPr="008306A7" w:rsidRDefault="00B264E2" w:rsidP="00B2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A7">
        <w:rPr>
          <w:rFonts w:ascii="Times New Roman" w:hAnsi="Times New Roman" w:cs="Times New Roman"/>
          <w:sz w:val="24"/>
          <w:szCs w:val="24"/>
        </w:rPr>
        <w:t>Рабочая программа по праву составлена на основе федерального компонента государственного стандарта среднего общего образования, примерной программы среднего (полного) общего образования (профильный уровень), программы «Право. 10 – 11 класс» (под редакцией А.Ф. Никитина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64E2" w:rsidRPr="008306A7" w:rsidRDefault="00B264E2" w:rsidP="00B2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A7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306A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306A7">
        <w:rPr>
          <w:rFonts w:ascii="Times New Roman" w:hAnsi="Times New Roman" w:cs="Times New Roman"/>
          <w:sz w:val="24"/>
          <w:szCs w:val="24"/>
        </w:rPr>
        <w:t xml:space="preserve"> и внутри 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B264E2" w:rsidRPr="008306A7" w:rsidRDefault="00B264E2" w:rsidP="00B2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Право, как учебный предмет </w:t>
      </w:r>
      <w:r w:rsidRPr="008306A7">
        <w:rPr>
          <w:rFonts w:ascii="Times New Roman" w:hAnsi="Times New Roman" w:cs="Times New Roman"/>
          <w:sz w:val="24"/>
          <w:szCs w:val="24"/>
        </w:rPr>
        <w:t>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государство ведения,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«Право» на профильном уровне позволяет изучить важные правила и проблемы международного права.</w:t>
      </w:r>
    </w:p>
    <w:p w:rsidR="00B264E2" w:rsidRDefault="00B264E2" w:rsidP="00B2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A7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проблемы взаимоотношений права и государства; система и структура права; правотворчество и </w:t>
      </w:r>
      <w:proofErr w:type="spellStart"/>
      <w:r w:rsidRPr="008306A7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8306A7">
        <w:rPr>
          <w:rFonts w:ascii="Times New Roman" w:hAnsi="Times New Roman" w:cs="Times New Roman"/>
          <w:sz w:val="24"/>
          <w:szCs w:val="24"/>
        </w:rPr>
        <w:t xml:space="preserve"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 Профильное обучение праву формирует целостный комплекс </w:t>
      </w:r>
      <w:proofErr w:type="spellStart"/>
      <w:r w:rsidRPr="008306A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306A7">
        <w:rPr>
          <w:rFonts w:ascii="Times New Roman" w:hAnsi="Times New Roman" w:cs="Times New Roman"/>
          <w:sz w:val="24"/>
          <w:szCs w:val="24"/>
        </w:rPr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</w:t>
      </w:r>
      <w:r>
        <w:rPr>
          <w:rFonts w:ascii="Times New Roman" w:hAnsi="Times New Roman" w:cs="Times New Roman"/>
          <w:sz w:val="24"/>
          <w:szCs w:val="24"/>
        </w:rPr>
        <w:t>ях с использованием норм права.</w:t>
      </w:r>
    </w:p>
    <w:p w:rsidR="00B264E2" w:rsidRPr="008306A7" w:rsidRDefault="00B264E2" w:rsidP="00B2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плане: </w:t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8306A7">
        <w:rPr>
          <w:rFonts w:ascii="Times New Roman" w:hAnsi="Times New Roman" w:cs="Times New Roman"/>
          <w:sz w:val="24"/>
          <w:szCs w:val="24"/>
        </w:rPr>
        <w:t>рограмма предусматривает изучение учебного предмета «Право» в 10 – 11 классах для углубленного изучения предмета из расчета 2 часа в неделю. − Программа рассчитана на 136 учебных часа (</w:t>
      </w:r>
      <w:r>
        <w:rPr>
          <w:rFonts w:ascii="Times New Roman" w:hAnsi="Times New Roman" w:cs="Times New Roman"/>
          <w:sz w:val="24"/>
          <w:szCs w:val="24"/>
        </w:rPr>
        <w:t>по 68 часов в 10 и 11 классах).</w:t>
      </w:r>
    </w:p>
    <w:p w:rsidR="00B264E2" w:rsidRDefault="00B264E2" w:rsidP="00B2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2B570F"/>
    <w:rsid w:val="003949D1"/>
    <w:rsid w:val="00411734"/>
    <w:rsid w:val="006E627E"/>
    <w:rsid w:val="00B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D5A4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2023-10-19T19:03:00Z</dcterms:created>
  <dcterms:modified xsi:type="dcterms:W3CDTF">2023-10-19T20:47:00Z</dcterms:modified>
</cp:coreProperties>
</file>