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142848" w:rsidRPr="00A14911">
        <w:rPr>
          <w:rFonts w:ascii="Times New Roman" w:hAnsi="Times New Roman" w:cs="Times New Roman"/>
          <w:sz w:val="24"/>
          <w:szCs w:val="24"/>
        </w:rPr>
        <w:t>«Химия» (базовый уровень) (предметная область</w:t>
      </w:r>
      <w:r w:rsidR="00142848">
        <w:rPr>
          <w:rFonts w:ascii="Times New Roman" w:hAnsi="Times New Roman" w:cs="Times New Roman"/>
          <w:sz w:val="24"/>
          <w:szCs w:val="24"/>
        </w:rPr>
        <w:t xml:space="preserve"> «Естественно-научные предметы»</w:t>
      </w:r>
      <w:r w:rsidRPr="000F06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142848" w:rsidRPr="00A14911" w:rsidRDefault="00142848" w:rsidP="001428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Главными целями изучения предмета «Химия» на уровне среднего общего образования на базовом уровне являются: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142848" w:rsidRPr="00A14911" w:rsidRDefault="00142848" w:rsidP="001428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В этой связи при изучени</w:t>
      </w:r>
      <w:r>
        <w:rPr>
          <w:rFonts w:ascii="Times New Roman" w:hAnsi="Times New Roman" w:cs="Times New Roman"/>
          <w:sz w:val="24"/>
          <w:szCs w:val="24"/>
        </w:rPr>
        <w:t xml:space="preserve">и предмета «Химия» доминирующее </w:t>
      </w:r>
      <w:r w:rsidRPr="00A14911">
        <w:rPr>
          <w:rFonts w:ascii="Times New Roman" w:hAnsi="Times New Roman" w:cs="Times New Roman"/>
          <w:sz w:val="24"/>
          <w:szCs w:val="24"/>
        </w:rPr>
        <w:t>значение приобретают такие цели и задачи, как: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 популярной информации химического содержания;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142848" w:rsidRPr="00A14911" w:rsidRDefault="00142848" w:rsidP="0014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911">
        <w:rPr>
          <w:rFonts w:ascii="Times New Roman" w:hAnsi="Times New Roman" w:cs="Times New Roman"/>
          <w:sz w:val="24"/>
          <w:szCs w:val="24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142848" w:rsidRDefault="00142848" w:rsidP="001428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>Общее число часов для изучения химии - 68 часов: в 10 классе - 34 часа (1 час в неделю), в 11 классе - 34 часа (1 час в неделю).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142848"/>
    <w:rsid w:val="003949D1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EB2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2023-10-19T20:30:00Z</dcterms:modified>
</cp:coreProperties>
</file>